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8D6308" w14:textId="16A5460C" w:rsidR="00660866" w:rsidRPr="00660866" w:rsidRDefault="00660866" w:rsidP="00660866">
      <w:pPr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60866">
        <w:rPr>
          <w:rFonts w:ascii="Times New Roman" w:hAnsi="Times New Roman" w:cs="Times New Roman"/>
          <w:b/>
          <w:bCs/>
          <w:sz w:val="28"/>
          <w:szCs w:val="28"/>
        </w:rPr>
        <w:t xml:space="preserve">Информация о реализации национального проекта «Культура» на территории муниципального района Хворостянский </w:t>
      </w:r>
      <w:r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Pr="00660866">
        <w:rPr>
          <w:rFonts w:ascii="Times New Roman" w:hAnsi="Times New Roman" w:cs="Times New Roman"/>
          <w:b/>
          <w:bCs/>
          <w:sz w:val="28"/>
          <w:szCs w:val="28"/>
        </w:rPr>
        <w:t>амарской области в 2019 году</w:t>
      </w:r>
    </w:p>
    <w:p w14:paraId="5C6B05CD" w14:textId="20722602" w:rsidR="00660866" w:rsidRPr="00660866" w:rsidRDefault="00660866" w:rsidP="0066086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60866">
        <w:rPr>
          <w:rFonts w:ascii="Times New Roman" w:hAnsi="Times New Roman" w:cs="Times New Roman"/>
          <w:sz w:val="28"/>
          <w:szCs w:val="28"/>
        </w:rPr>
        <w:t>В соответствии с пунктом 12 Указа Президента Российской Федерации №204 «О национальных целях и стратегических задачах развития Российской Федерации на период до 2024 года» национальный проект «Культура» представляет собой три направления: обеспечение качественно нового уровня развития инфраструктуры культуры (федеральный проект «Культурная среда»), создание условий для реализации творческого потенциала нации (федеральный проект «Творческие люди»), цифровизация услуг и формирование информационного пространства в сфере культуры (федеральный проект «Цифровая культура»).</w:t>
      </w:r>
    </w:p>
    <w:p w14:paraId="10CA6869" w14:textId="77777777" w:rsidR="00660866" w:rsidRPr="00660866" w:rsidRDefault="00660866" w:rsidP="0066086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60866">
        <w:rPr>
          <w:rFonts w:ascii="Times New Roman" w:hAnsi="Times New Roman" w:cs="Times New Roman"/>
          <w:sz w:val="28"/>
          <w:szCs w:val="28"/>
        </w:rPr>
        <w:t xml:space="preserve">Целью </w:t>
      </w:r>
      <w:bookmarkStart w:id="0" w:name="_Hlk29895927"/>
      <w:r w:rsidRPr="00660866">
        <w:rPr>
          <w:rFonts w:ascii="Times New Roman" w:hAnsi="Times New Roman" w:cs="Times New Roman"/>
          <w:sz w:val="28"/>
          <w:szCs w:val="28"/>
        </w:rPr>
        <w:t xml:space="preserve">национального проекта «Культура» </w:t>
      </w:r>
      <w:bookmarkEnd w:id="0"/>
      <w:r w:rsidRPr="00660866">
        <w:rPr>
          <w:rFonts w:ascii="Times New Roman" w:hAnsi="Times New Roman" w:cs="Times New Roman"/>
          <w:sz w:val="28"/>
          <w:szCs w:val="28"/>
        </w:rPr>
        <w:t>является увеличение к 2024 году числа граждан, вовлеченных в культуру, путем создания современной инфраструктуры культуры, внедрения в деятельность организаций культуры новых форм и технологий, широкой поддержки культурных инициатив, направленных на укрепление российской гражданской идентичности.</w:t>
      </w:r>
    </w:p>
    <w:p w14:paraId="4396F960" w14:textId="263FBDC9" w:rsidR="00660866" w:rsidRDefault="00660866" w:rsidP="0066086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60866">
        <w:rPr>
          <w:rFonts w:ascii="Times New Roman" w:hAnsi="Times New Roman" w:cs="Times New Roman"/>
          <w:sz w:val="28"/>
          <w:szCs w:val="28"/>
        </w:rPr>
        <w:t xml:space="preserve">В 2019 году в рамках реализации национального проекта «Культура» </w:t>
      </w:r>
      <w:r>
        <w:rPr>
          <w:rFonts w:ascii="Times New Roman" w:hAnsi="Times New Roman" w:cs="Times New Roman"/>
          <w:sz w:val="28"/>
          <w:szCs w:val="28"/>
        </w:rPr>
        <w:t>до муниципального района Хворостянский Самарской области были доведены декомпозированные показатели региональной составляющей национального проекта «Культура»</w:t>
      </w:r>
      <w:r w:rsidR="00706772">
        <w:rPr>
          <w:rFonts w:ascii="Times New Roman" w:hAnsi="Times New Roman" w:cs="Times New Roman"/>
          <w:sz w:val="28"/>
          <w:szCs w:val="28"/>
        </w:rPr>
        <w:t>:</w:t>
      </w:r>
    </w:p>
    <w:p w14:paraId="6EEF96FF" w14:textId="77777777" w:rsidR="00706772" w:rsidRPr="00116689" w:rsidRDefault="00706772" w:rsidP="007067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Hlk29899588"/>
      <w:r w:rsidRPr="00116689">
        <w:rPr>
          <w:rFonts w:ascii="Times New Roman" w:hAnsi="Times New Roman" w:cs="Times New Roman"/>
          <w:sz w:val="28"/>
          <w:szCs w:val="28"/>
        </w:rPr>
        <w:t>Количество посещений библиотек</w:t>
      </w:r>
    </w:p>
    <w:tbl>
      <w:tblPr>
        <w:tblW w:w="10345" w:type="dxa"/>
        <w:jc w:val="center"/>
        <w:tblLayout w:type="fixed"/>
        <w:tblLook w:val="04A0" w:firstRow="1" w:lastRow="0" w:firstColumn="1" w:lastColumn="0" w:noHBand="0" w:noVBand="1"/>
      </w:tblPr>
      <w:tblGrid>
        <w:gridCol w:w="353"/>
        <w:gridCol w:w="2206"/>
        <w:gridCol w:w="1418"/>
        <w:gridCol w:w="1275"/>
        <w:gridCol w:w="1134"/>
        <w:gridCol w:w="1025"/>
        <w:gridCol w:w="1275"/>
        <w:gridCol w:w="993"/>
        <w:gridCol w:w="666"/>
      </w:tblGrid>
      <w:tr w:rsidR="00706772" w:rsidRPr="00F21FD5" w14:paraId="3BBBF14F" w14:textId="77777777" w:rsidTr="00866213">
        <w:trPr>
          <w:trHeight w:val="315"/>
          <w:tblHeader/>
          <w:jc w:val="center"/>
        </w:trPr>
        <w:tc>
          <w:tcPr>
            <w:tcW w:w="3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bookmarkEnd w:id="1"/>
          <w:p w14:paraId="7880A986" w14:textId="77777777" w:rsidR="00706772" w:rsidRPr="00116689" w:rsidRDefault="00706772" w:rsidP="00866213">
            <w:pPr>
              <w:spacing w:after="0" w:line="240" w:lineRule="auto"/>
              <w:ind w:left="182" w:hanging="182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№ </w:t>
            </w:r>
          </w:p>
        </w:tc>
        <w:tc>
          <w:tcPr>
            <w:tcW w:w="220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7AF4614D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Муниципальное</w:t>
            </w:r>
          </w:p>
          <w:p w14:paraId="0C45CF45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образование </w:t>
            </w:r>
          </w:p>
          <w:p w14:paraId="6D2D4D20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Самарской области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</w:tcPr>
          <w:p w14:paraId="7DF4B444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Базовое значение 01.01.2018</w:t>
            </w:r>
          </w:p>
        </w:tc>
        <w:tc>
          <w:tcPr>
            <w:tcW w:w="63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4876B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Период реализации национального проекта, год</w:t>
            </w:r>
          </w:p>
        </w:tc>
      </w:tr>
      <w:tr w:rsidR="00706772" w:rsidRPr="000E0481" w14:paraId="570C3CC7" w14:textId="77777777" w:rsidTr="00866213">
        <w:trPr>
          <w:trHeight w:val="315"/>
          <w:tblHeader/>
          <w:jc w:val="center"/>
        </w:trPr>
        <w:tc>
          <w:tcPr>
            <w:tcW w:w="3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252A95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22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F6987" w14:textId="77777777" w:rsidR="00706772" w:rsidRPr="00116689" w:rsidRDefault="00706772" w:rsidP="0086621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E019E3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DFBFE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C93A02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2020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C3266F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A643A5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DEA2E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2023</w:t>
            </w:r>
          </w:p>
        </w:tc>
        <w:tc>
          <w:tcPr>
            <w:tcW w:w="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8DCD5D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2024</w:t>
            </w:r>
          </w:p>
        </w:tc>
      </w:tr>
      <w:tr w:rsidR="00706772" w:rsidRPr="000E0481" w14:paraId="276CE04B" w14:textId="77777777" w:rsidTr="00866213">
        <w:trPr>
          <w:trHeight w:val="315"/>
          <w:tblHeader/>
          <w:jc w:val="center"/>
        </w:trPr>
        <w:tc>
          <w:tcPr>
            <w:tcW w:w="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848FE3" w14:textId="77777777" w:rsidR="00706772" w:rsidRPr="00F21FD5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2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0B906" w14:textId="77777777" w:rsidR="00706772" w:rsidRPr="00116689" w:rsidRDefault="00706772" w:rsidP="008662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166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Хворостянский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1718EA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166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72,64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2374B1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166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73,37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40802B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166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74,09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81D19B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166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75,55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52F4EF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166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77,00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8B558F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166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78,45</w:t>
            </w:r>
          </w:p>
        </w:tc>
        <w:tc>
          <w:tcPr>
            <w:tcW w:w="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E1589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166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81,36</w:t>
            </w:r>
          </w:p>
        </w:tc>
      </w:tr>
    </w:tbl>
    <w:p w14:paraId="6B7FFB2A" w14:textId="77777777" w:rsidR="00706772" w:rsidRDefault="00706772" w:rsidP="0070677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C1E63DD" w14:textId="2CBFCE11" w:rsidR="00706772" w:rsidRDefault="00706772" w:rsidP="00E547B3">
      <w:pPr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bookmarkStart w:id="2" w:name="_Hlk29899942"/>
      <w:r>
        <w:rPr>
          <w:rFonts w:ascii="Times New Roman" w:hAnsi="Times New Roman" w:cs="Times New Roman"/>
          <w:sz w:val="28"/>
          <w:szCs w:val="28"/>
        </w:rPr>
        <w:t>На конец 2019 года к</w:t>
      </w:r>
      <w:r w:rsidRPr="00116689">
        <w:rPr>
          <w:rFonts w:ascii="Times New Roman" w:hAnsi="Times New Roman" w:cs="Times New Roman"/>
          <w:sz w:val="28"/>
          <w:szCs w:val="28"/>
        </w:rPr>
        <w:t>оличество посещений библиотек</w:t>
      </w:r>
      <w:r>
        <w:rPr>
          <w:rFonts w:ascii="Times New Roman" w:hAnsi="Times New Roman" w:cs="Times New Roman"/>
          <w:sz w:val="28"/>
          <w:szCs w:val="28"/>
        </w:rPr>
        <w:t xml:space="preserve"> составило</w:t>
      </w:r>
      <w:r w:rsidR="00E547B3">
        <w:rPr>
          <w:rFonts w:ascii="Times New Roman" w:hAnsi="Times New Roman" w:cs="Times New Roman"/>
          <w:sz w:val="28"/>
          <w:szCs w:val="28"/>
        </w:rPr>
        <w:t xml:space="preserve"> 75502 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E547B3">
        <w:rPr>
          <w:rFonts w:ascii="Times New Roman" w:hAnsi="Times New Roman" w:cs="Times New Roman"/>
          <w:sz w:val="28"/>
          <w:szCs w:val="28"/>
        </w:rPr>
        <w:t>102,9</w:t>
      </w:r>
      <w:r>
        <w:rPr>
          <w:rFonts w:ascii="Times New Roman" w:hAnsi="Times New Roman" w:cs="Times New Roman"/>
          <w:sz w:val="28"/>
          <w:szCs w:val="28"/>
        </w:rPr>
        <w:t xml:space="preserve">%). </w:t>
      </w:r>
    </w:p>
    <w:p w14:paraId="76608B01" w14:textId="67F34EAE" w:rsidR="00706772" w:rsidRDefault="00706772" w:rsidP="007067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Достижению данного показателя способствовал ряд принятых мер:</w:t>
      </w:r>
    </w:p>
    <w:bookmarkEnd w:id="2"/>
    <w:p w14:paraId="367EF3AA" w14:textId="77777777" w:rsidR="00706772" w:rsidRPr="00295596" w:rsidRDefault="00706772" w:rsidP="00706772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9559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спектра библиотечных услуг предоставляемых населению, комфортности предоставления.</w:t>
      </w:r>
    </w:p>
    <w:p w14:paraId="3F569E58" w14:textId="77777777" w:rsidR="00706772" w:rsidRPr="00295596" w:rsidRDefault="00706772" w:rsidP="00706772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Организация работы пункта вне стационарного обслуживания в  </w:t>
      </w:r>
      <w:r w:rsidRPr="0020483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Многофункциональн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ом </w:t>
      </w:r>
      <w:r w:rsidRPr="0020483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центр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е </w:t>
      </w:r>
      <w:r w:rsidRPr="0020483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предоставления государственных и муниципальных услуг Хворостянского муниципального района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79056AC9" w14:textId="77777777" w:rsidR="00706772" w:rsidRPr="00295596" w:rsidRDefault="00706772" w:rsidP="00706772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вне стационарного обслуживания в детском саду «Колосок» и детском саду «Зоренька» с .Хворостянка. Передвижная библиотека  «Волшебный рюкзачок».</w:t>
      </w:r>
    </w:p>
    <w:p w14:paraId="5FDE9289" w14:textId="77777777" w:rsidR="00706772" w:rsidRPr="00295596" w:rsidRDefault="00706772" w:rsidP="00706772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E704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вне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E704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стационарного обслуживания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жителей </w:t>
      </w:r>
      <w:r w:rsidRPr="00E704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с.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E704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Хворостянка.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Пункты вне стационарного обслуживания «Читающий дворик» (для жителей улицы  Первомайская), «Читающий бульвар».</w:t>
      </w:r>
    </w:p>
    <w:p w14:paraId="78A872CC" w14:textId="77777777" w:rsidR="00706772" w:rsidRPr="00295596" w:rsidRDefault="00706772" w:rsidP="00706772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Организация  вне стационарного обслуживания в сельских поселениях муниципального района. Детские анимационные площадки « летние чтения под зонтиком».</w:t>
      </w:r>
    </w:p>
    <w:p w14:paraId="714904ED" w14:textId="77777777" w:rsidR="00706772" w:rsidRPr="00295596" w:rsidRDefault="00706772" w:rsidP="00706772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Активизация работы по продвижению услуг учреждения, усиление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PR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-работы, развитие групп библиотечной сети муниципального района  в социальных сетях и официальном сайте.</w:t>
      </w:r>
    </w:p>
    <w:p w14:paraId="41CF374B" w14:textId="194EEC04" w:rsidR="00706772" w:rsidRDefault="00706772" w:rsidP="007067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3C108EF" w14:textId="77777777" w:rsidR="00706772" w:rsidRDefault="00706772" w:rsidP="007067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91E88E9" w14:textId="2306EC83" w:rsidR="00553E44" w:rsidRDefault="00706772" w:rsidP="0070677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65DD44" wp14:editId="47779A75">
            <wp:extent cx="2107386" cy="2808752"/>
            <wp:effectExtent l="0" t="7938" r="0" b="0"/>
            <wp:docPr id="3" name="Рисунок 3" descr="C:\Users\ЕДДС Хвор нач\Desktop\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ДДС Хвор нач\Desktop\Фото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14828" cy="28186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3322EFB" wp14:editId="48F4E796">
            <wp:extent cx="2752725" cy="2064544"/>
            <wp:effectExtent l="0" t="0" r="3810" b="0"/>
            <wp:docPr id="6" name="Рисунок 6" descr="https://i.mycdn.me/i?r=AyH4iRPQ2q0otWIFepML2LxRHA8n48aqkzSJerq-9STp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mycdn.me/i?r=AyH4iRPQ2q0otWIFepML2LxRHA8n48aqkzSJerq-9STp0A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645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76C02B5" wp14:editId="45B099BE">
            <wp:extent cx="3403599" cy="2552700"/>
            <wp:effectExtent l="0" t="0" r="6985" b="0"/>
            <wp:docPr id="22" name="Рисунок 22" descr="https://i.mycdn.me/i?r=AyH4iRPQ2q0otWIFepML2LxRhzjztBlLPNhyil-fWxbS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.mycdn.me/i?r=AyH4iRPQ2q0otWIFepML2LxRhzjztBlLPNhyil-fWxbSo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781" cy="25513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99C0DF" wp14:editId="6E1E799B">
            <wp:extent cx="5940425" cy="2933065"/>
            <wp:effectExtent l="0" t="0" r="3175" b="635"/>
            <wp:docPr id="8" name="Рисунок 8" descr="https://i.mycdn.me/i?r=AyH4iRPQ2q0otWIFepML2LxRadv-3eTxNBM4aOXfh0w0f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mycdn.me/i?r=AyH4iRPQ2q0otWIFepML2LxRadv-3eTxNBM4aOXfh0w0f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33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63FF0EF3" w14:textId="2447D379" w:rsidR="00706772" w:rsidRDefault="00706772" w:rsidP="007067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3" w:name="_Hlk29900024"/>
      <w:r>
        <w:rPr>
          <w:rFonts w:ascii="Times New Roman" w:hAnsi="Times New Roman" w:cs="Times New Roman"/>
          <w:sz w:val="28"/>
          <w:szCs w:val="28"/>
        </w:rPr>
        <w:lastRenderedPageBreak/>
        <w:t>К</w:t>
      </w:r>
      <w:r w:rsidRPr="00116689">
        <w:rPr>
          <w:rFonts w:ascii="Times New Roman" w:hAnsi="Times New Roman" w:cs="Times New Roman"/>
          <w:sz w:val="28"/>
          <w:szCs w:val="28"/>
        </w:rPr>
        <w:t>оличество  посещений платных культурно-массовых мероприятий КДУ</w:t>
      </w:r>
    </w:p>
    <w:p w14:paraId="7288971B" w14:textId="77777777" w:rsidR="00706772" w:rsidRPr="00116689" w:rsidRDefault="00706772" w:rsidP="007067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10345" w:type="dxa"/>
        <w:jc w:val="center"/>
        <w:tblLayout w:type="fixed"/>
        <w:tblLook w:val="04A0" w:firstRow="1" w:lastRow="0" w:firstColumn="1" w:lastColumn="0" w:noHBand="0" w:noVBand="1"/>
      </w:tblPr>
      <w:tblGrid>
        <w:gridCol w:w="353"/>
        <w:gridCol w:w="2206"/>
        <w:gridCol w:w="1418"/>
        <w:gridCol w:w="1275"/>
        <w:gridCol w:w="1134"/>
        <w:gridCol w:w="1025"/>
        <w:gridCol w:w="1275"/>
        <w:gridCol w:w="881"/>
        <w:gridCol w:w="778"/>
      </w:tblGrid>
      <w:tr w:rsidR="00706772" w:rsidRPr="00F21FD5" w14:paraId="1B26ED17" w14:textId="77777777" w:rsidTr="00866213">
        <w:trPr>
          <w:trHeight w:val="315"/>
          <w:tblHeader/>
          <w:jc w:val="center"/>
        </w:trPr>
        <w:tc>
          <w:tcPr>
            <w:tcW w:w="3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bookmarkEnd w:id="3"/>
          <w:p w14:paraId="4AED753D" w14:textId="77777777" w:rsidR="00706772" w:rsidRPr="00116689" w:rsidRDefault="00706772" w:rsidP="00866213">
            <w:pPr>
              <w:spacing w:after="0" w:line="240" w:lineRule="auto"/>
              <w:ind w:left="182" w:hanging="182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№ </w:t>
            </w:r>
          </w:p>
        </w:tc>
        <w:tc>
          <w:tcPr>
            <w:tcW w:w="220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12B793C2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Муниципальное</w:t>
            </w:r>
          </w:p>
          <w:p w14:paraId="27AC30DA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образование </w:t>
            </w:r>
          </w:p>
          <w:p w14:paraId="13DAD797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Самарской области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</w:tcPr>
          <w:p w14:paraId="4D8D7EC4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Базовое значение 01.01.2018</w:t>
            </w:r>
          </w:p>
        </w:tc>
        <w:tc>
          <w:tcPr>
            <w:tcW w:w="63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4506E9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Период реализации национального проекта, год</w:t>
            </w:r>
          </w:p>
        </w:tc>
      </w:tr>
      <w:tr w:rsidR="00706772" w:rsidRPr="000E0481" w14:paraId="0EF76B42" w14:textId="77777777" w:rsidTr="00866213">
        <w:trPr>
          <w:trHeight w:val="315"/>
          <w:tblHeader/>
          <w:jc w:val="center"/>
        </w:trPr>
        <w:tc>
          <w:tcPr>
            <w:tcW w:w="3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625A08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22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24B41B" w14:textId="77777777" w:rsidR="00706772" w:rsidRPr="00116689" w:rsidRDefault="00706772" w:rsidP="0086621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1E496D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F3975D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02B08B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2020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3B6B3C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8DB31E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2022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1D42F7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2023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9ED8FE" w14:textId="77777777" w:rsidR="00706772" w:rsidRPr="00116689" w:rsidRDefault="00706772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2024</w:t>
            </w:r>
          </w:p>
        </w:tc>
      </w:tr>
      <w:tr w:rsidR="00706772" w:rsidRPr="000E0481" w14:paraId="0038CAB0" w14:textId="77777777" w:rsidTr="00866213">
        <w:trPr>
          <w:trHeight w:val="315"/>
          <w:tblHeader/>
          <w:jc w:val="center"/>
        </w:trPr>
        <w:tc>
          <w:tcPr>
            <w:tcW w:w="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DA746E" w14:textId="77777777" w:rsidR="00706772" w:rsidRPr="00F21FD5" w:rsidRDefault="00706772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2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1754F" w14:textId="77777777" w:rsidR="00706772" w:rsidRPr="00116689" w:rsidRDefault="00706772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Хворостянский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EE06E8" w14:textId="77777777" w:rsidR="00706772" w:rsidRPr="00116689" w:rsidRDefault="00706772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19,03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8BB665" w14:textId="77777777" w:rsidR="00706772" w:rsidRPr="00116689" w:rsidRDefault="00706772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19,98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E0F86F" w14:textId="77777777" w:rsidR="00706772" w:rsidRPr="00116689" w:rsidRDefault="00706772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20,93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A7BFEB" w14:textId="77777777" w:rsidR="00706772" w:rsidRPr="00116689" w:rsidRDefault="00706772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21,88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7A957A" w14:textId="77777777" w:rsidR="00706772" w:rsidRPr="00116689" w:rsidRDefault="00706772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22,83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C553DE" w14:textId="77777777" w:rsidR="00706772" w:rsidRPr="00116689" w:rsidRDefault="00706772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23,79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2F50BB" w14:textId="77777777" w:rsidR="00706772" w:rsidRPr="00116689" w:rsidRDefault="00706772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24,74</w:t>
            </w:r>
          </w:p>
        </w:tc>
      </w:tr>
    </w:tbl>
    <w:p w14:paraId="62987440" w14:textId="77777777" w:rsidR="00706772" w:rsidRDefault="00706772" w:rsidP="007067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CAADFC0" w14:textId="23F067A7" w:rsidR="00706772" w:rsidRDefault="00706772" w:rsidP="007067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конец 2019 года</w:t>
      </w:r>
      <w:r w:rsidRPr="001166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116689">
        <w:rPr>
          <w:rFonts w:ascii="Times New Roman" w:hAnsi="Times New Roman" w:cs="Times New Roman"/>
          <w:sz w:val="28"/>
          <w:szCs w:val="28"/>
        </w:rPr>
        <w:t>оличество  посещений платных культурно-массовых мероприятий КД</w:t>
      </w:r>
      <w:r>
        <w:rPr>
          <w:rFonts w:ascii="Times New Roman" w:hAnsi="Times New Roman" w:cs="Times New Roman"/>
          <w:sz w:val="28"/>
          <w:szCs w:val="28"/>
        </w:rPr>
        <w:t xml:space="preserve">У составило </w:t>
      </w:r>
      <w:r w:rsidR="00E547B3">
        <w:rPr>
          <w:rFonts w:ascii="Times New Roman" w:hAnsi="Times New Roman" w:cs="Times New Roman"/>
          <w:sz w:val="28"/>
          <w:szCs w:val="28"/>
        </w:rPr>
        <w:t>29072 чел. 145,5</w:t>
      </w:r>
      <w:r>
        <w:rPr>
          <w:rFonts w:ascii="Times New Roman" w:hAnsi="Times New Roman" w:cs="Times New Roman"/>
          <w:sz w:val="28"/>
          <w:szCs w:val="28"/>
        </w:rPr>
        <w:t xml:space="preserve"> (%). </w:t>
      </w:r>
    </w:p>
    <w:p w14:paraId="71479A2F" w14:textId="34EA22C0" w:rsidR="00706772" w:rsidRDefault="00706772" w:rsidP="007067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Достижению данного показателя способствовал ряд принятых мер:</w:t>
      </w:r>
    </w:p>
    <w:p w14:paraId="1543F732" w14:textId="6B6EEBAA" w:rsidR="00706772" w:rsidRDefault="00706772" w:rsidP="007067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A9D07DE" w14:textId="77777777" w:rsidR="00706772" w:rsidRDefault="00706772" w:rsidP="00706772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спектра культурно – досуговых услуг, предоставляемых населению на платной основе, уровня соответствия запросам населения. Расширение перечня услуг, предоставляемых на платной основе.</w:t>
      </w:r>
    </w:p>
    <w:p w14:paraId="7543C9DB" w14:textId="77777777" w:rsidR="00706772" w:rsidRDefault="00706772" w:rsidP="00706772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Увеличение количества  проводимых концертных программ на платной основе (стационарно и вне стационарно).</w:t>
      </w:r>
    </w:p>
    <w:p w14:paraId="44A3BA4A" w14:textId="77777777" w:rsidR="00706772" w:rsidRDefault="00706772" w:rsidP="00706772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Увеличение количества обменных концертных программ на платной основе (в том числе, с выездом в соседние муниципальные образования).</w:t>
      </w:r>
    </w:p>
    <w:p w14:paraId="582E79BB" w14:textId="77777777" w:rsidR="00706772" w:rsidRDefault="00706772" w:rsidP="00706772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Улучшение материально – технической базы самодеятельных коллективов народного творчества (пошив костюмов) и культурно-досуговых учреждений (приобретение музыкального оборудования).</w:t>
      </w:r>
    </w:p>
    <w:p w14:paraId="0A00D467" w14:textId="77777777" w:rsidR="00706772" w:rsidRDefault="00706772" w:rsidP="00706772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Текущий и капитальный ремонт зданий учреждений культуры муниципального района  (в том числе, участие в региональном проекте «Культурная среда»).</w:t>
      </w:r>
    </w:p>
    <w:p w14:paraId="5CE1223F" w14:textId="77777777" w:rsidR="00706772" w:rsidRDefault="00706772" w:rsidP="00706772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Активизация работы по продвижению услуг учреждения, усиление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PR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-работы, развитие групп культурно-досуговых учреждений муниципального района  в социальных сетях и официальном сайте.</w:t>
      </w:r>
    </w:p>
    <w:p w14:paraId="43EBB8E2" w14:textId="77777777" w:rsidR="00706772" w:rsidRPr="00295596" w:rsidRDefault="00706772" w:rsidP="00706772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Проведение мониторинга реализации мероприятий и достижения целевых показателей (индикаторов) «дорожной карты».</w:t>
      </w:r>
    </w:p>
    <w:p w14:paraId="1953C2EF" w14:textId="77777777" w:rsidR="00706772" w:rsidRDefault="00706772" w:rsidP="007067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0D64A75" w14:textId="77777777" w:rsidR="00706772" w:rsidRDefault="00706772" w:rsidP="007067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BAC12F0" w14:textId="6B2EA826" w:rsidR="00706772" w:rsidRDefault="00F63E3E" w:rsidP="0070677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2B98853" wp14:editId="1010AFA3">
            <wp:extent cx="5940425" cy="3332207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22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7F5B2E3" w14:textId="27DC9CB0" w:rsidR="00F63E3E" w:rsidRDefault="00F63E3E" w:rsidP="0070677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573C6E8" w14:textId="05F53F5F" w:rsidR="00F63E3E" w:rsidRDefault="00F63E3E" w:rsidP="0070677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78AC9DC" wp14:editId="2D007780">
            <wp:extent cx="5940425" cy="4455160"/>
            <wp:effectExtent l="0" t="0" r="3175" b="2540"/>
            <wp:docPr id="15" name="Рисунок 15" descr="https://i.mycdn.me/i?r=AyH4iRPQ2q0otWIFepML2LxRUkh3CH6dr2bh7T97TGW2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mycdn.me/i?r=AyH4iRPQ2q0otWIFepML2LxRUkh3CH6dr2bh7T97TGW2V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DD6C8EB" wp14:editId="03E68D4E">
            <wp:extent cx="5715000" cy="4286250"/>
            <wp:effectExtent l="0" t="0" r="0" b="0"/>
            <wp:docPr id="10" name="Рисунок 10" descr="https://i.mycdn.me/i?r=AyH4iRPQ2q0otWIFepML2LxRQ57rTZcrQJV53WRU9y21N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yH4iRPQ2q0otWIFepML2LxRQ57rTZcrQJV53WRU9y21NQ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53" cy="4290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C8CD922" w14:textId="5DD556A8" w:rsidR="00F63E3E" w:rsidRDefault="00F63E3E" w:rsidP="0070677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DA4D2E2" w14:textId="77777777" w:rsidR="00393676" w:rsidRDefault="00F63E3E" w:rsidP="00706772">
      <w:pPr>
        <w:jc w:val="center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164D53ED" wp14:editId="2F9970C8">
            <wp:extent cx="4924425" cy="3693319"/>
            <wp:effectExtent l="0" t="0" r="0" b="2540"/>
            <wp:docPr id="17" name="Рисунок 17" descr="https://i.mycdn.me/i?r=AyH4iRPQ2q0otWIFepML2LxRekmjjPb71P_EFHbOSovIB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mycdn.me/i?r=AyH4iRPQ2q0otWIFepML2LxRekmjjPb71P_EFHbOSovIBQ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795" cy="36913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39467C0" wp14:editId="16279AA7">
            <wp:extent cx="5940425" cy="4455160"/>
            <wp:effectExtent l="0" t="0" r="3175" b="2540"/>
            <wp:docPr id="16" name="Рисунок 16" descr="https://i.mycdn.me/i?r=AyH4iRPQ2q0otWIFepML2LxR3OCA17nzzRK_hix0sSEL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mycdn.me/i?r=AyH4iRPQ2q0otWIFepML2LxR3OCA17nzzRK_hix0sSELwA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DEECD2" wp14:editId="6345383A">
            <wp:extent cx="5940425" cy="444603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60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42FF">
        <w:rPr>
          <w:noProof/>
        </w:rPr>
        <w:drawing>
          <wp:inline distT="0" distB="0" distL="0" distR="0" wp14:anchorId="00881C02" wp14:editId="39BFD04E">
            <wp:extent cx="5940425" cy="3963377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3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42FF">
        <w:rPr>
          <w:noProof/>
        </w:rPr>
        <w:lastRenderedPageBreak/>
        <w:drawing>
          <wp:inline distT="0" distB="0" distL="0" distR="0" wp14:anchorId="704E3C51" wp14:editId="38475DA3">
            <wp:extent cx="5940425" cy="3935532"/>
            <wp:effectExtent l="0" t="0" r="317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55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42FF">
        <w:rPr>
          <w:noProof/>
        </w:rPr>
        <w:drawing>
          <wp:inline distT="0" distB="0" distL="0" distR="0" wp14:anchorId="383871F0" wp14:editId="457B5991">
            <wp:extent cx="5940425" cy="3972659"/>
            <wp:effectExtent l="0" t="0" r="3175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26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42FF">
        <w:rPr>
          <w:noProof/>
        </w:rPr>
        <w:lastRenderedPageBreak/>
        <w:drawing>
          <wp:inline distT="0" distB="0" distL="0" distR="0" wp14:anchorId="757C10FA" wp14:editId="3F7CEA06">
            <wp:extent cx="5940425" cy="7920567"/>
            <wp:effectExtent l="0" t="0" r="317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42FF">
        <w:rPr>
          <w:noProof/>
        </w:rPr>
        <w:lastRenderedPageBreak/>
        <w:drawing>
          <wp:inline distT="0" distB="0" distL="0" distR="0" wp14:anchorId="4FF0D57B" wp14:editId="5A189044">
            <wp:extent cx="5940425" cy="4455319"/>
            <wp:effectExtent l="0" t="0" r="3175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42FF">
        <w:rPr>
          <w:noProof/>
        </w:rPr>
        <w:drawing>
          <wp:inline distT="0" distB="0" distL="0" distR="0" wp14:anchorId="2315FE2C" wp14:editId="04745542">
            <wp:extent cx="5940425" cy="4455319"/>
            <wp:effectExtent l="0" t="0" r="3175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42FF">
        <w:rPr>
          <w:noProof/>
        </w:rPr>
        <w:lastRenderedPageBreak/>
        <w:drawing>
          <wp:inline distT="0" distB="0" distL="0" distR="0" wp14:anchorId="1007B3DA" wp14:editId="4DF04DD4">
            <wp:extent cx="5940425" cy="3958736"/>
            <wp:effectExtent l="0" t="0" r="3175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7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42FF">
        <w:rPr>
          <w:noProof/>
        </w:rPr>
        <w:drawing>
          <wp:inline distT="0" distB="0" distL="0" distR="0" wp14:anchorId="24FFEADF" wp14:editId="2EC33109">
            <wp:extent cx="5940425" cy="4455319"/>
            <wp:effectExtent l="0" t="0" r="317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42FF">
        <w:rPr>
          <w:noProof/>
        </w:rPr>
        <w:lastRenderedPageBreak/>
        <w:drawing>
          <wp:inline distT="0" distB="0" distL="0" distR="0" wp14:anchorId="3DF12ABE" wp14:editId="5C2D2328">
            <wp:extent cx="5940425" cy="4455319"/>
            <wp:effectExtent l="0" t="0" r="3175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8115411" wp14:editId="318D64AA">
            <wp:extent cx="5940425" cy="3341370"/>
            <wp:effectExtent l="0" t="0" r="3175" b="0"/>
            <wp:docPr id="25" name="Рисунок 25" descr="https://i.mycdn.me/i?r=AyH4iRPQ2q0otWIFepML2LxRQEGkIClTD9Z9Xt74VwtPZ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mycdn.me/i?r=AyH4iRPQ2q0otWIFepML2LxRQEGkIClTD9Z9Xt74VwtPZQ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42FF">
        <w:rPr>
          <w:noProof/>
        </w:rPr>
        <w:lastRenderedPageBreak/>
        <w:drawing>
          <wp:inline distT="0" distB="0" distL="0" distR="0" wp14:anchorId="7855B073" wp14:editId="7848C379">
            <wp:extent cx="5940425" cy="4455319"/>
            <wp:effectExtent l="0" t="0" r="3175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C6A434C" w14:textId="467B3365" w:rsidR="00F63E3E" w:rsidRDefault="001A42FF" w:rsidP="0070677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EE183A3" wp14:editId="318BD9B4">
            <wp:extent cx="5940425" cy="4455319"/>
            <wp:effectExtent l="0" t="0" r="3175" b="254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64D9ABAA" w14:textId="77777777" w:rsidR="00393676" w:rsidRPr="000E0481" w:rsidRDefault="00393676" w:rsidP="0039367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16689">
        <w:rPr>
          <w:rFonts w:ascii="Times New Roman" w:hAnsi="Times New Roman" w:cs="Times New Roman"/>
          <w:sz w:val="28"/>
          <w:szCs w:val="28"/>
        </w:rPr>
        <w:lastRenderedPageBreak/>
        <w:t>Количество участников клубных формирований</w:t>
      </w:r>
    </w:p>
    <w:tbl>
      <w:tblPr>
        <w:tblW w:w="10345" w:type="dxa"/>
        <w:jc w:val="center"/>
        <w:tblLayout w:type="fixed"/>
        <w:tblLook w:val="04A0" w:firstRow="1" w:lastRow="0" w:firstColumn="1" w:lastColumn="0" w:noHBand="0" w:noVBand="1"/>
      </w:tblPr>
      <w:tblGrid>
        <w:gridCol w:w="353"/>
        <w:gridCol w:w="2206"/>
        <w:gridCol w:w="1418"/>
        <w:gridCol w:w="1275"/>
        <w:gridCol w:w="1134"/>
        <w:gridCol w:w="1025"/>
        <w:gridCol w:w="1275"/>
        <w:gridCol w:w="881"/>
        <w:gridCol w:w="778"/>
      </w:tblGrid>
      <w:tr w:rsidR="00393676" w:rsidRPr="00F21FD5" w14:paraId="743917B4" w14:textId="77777777" w:rsidTr="00866213">
        <w:trPr>
          <w:trHeight w:val="315"/>
          <w:tblHeader/>
          <w:jc w:val="center"/>
        </w:trPr>
        <w:tc>
          <w:tcPr>
            <w:tcW w:w="3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14:paraId="0D9B79A5" w14:textId="77777777" w:rsidR="00393676" w:rsidRPr="00116689" w:rsidRDefault="00393676" w:rsidP="00866213">
            <w:pPr>
              <w:spacing w:after="0" w:line="240" w:lineRule="auto"/>
              <w:ind w:left="182" w:hanging="182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№ </w:t>
            </w:r>
          </w:p>
        </w:tc>
        <w:tc>
          <w:tcPr>
            <w:tcW w:w="220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20965D19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Муниципальное</w:t>
            </w:r>
          </w:p>
          <w:p w14:paraId="437E5DBA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образование </w:t>
            </w:r>
          </w:p>
          <w:p w14:paraId="61DE73A6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Самарской области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</w:tcPr>
          <w:p w14:paraId="2E07814C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Базовое значение 01.01.2018</w:t>
            </w:r>
          </w:p>
        </w:tc>
        <w:tc>
          <w:tcPr>
            <w:tcW w:w="63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7F9DA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Период реализации национального проекта, год</w:t>
            </w:r>
          </w:p>
        </w:tc>
      </w:tr>
      <w:tr w:rsidR="00393676" w:rsidRPr="000E0481" w14:paraId="5780448B" w14:textId="77777777" w:rsidTr="00866213">
        <w:trPr>
          <w:trHeight w:val="315"/>
          <w:tblHeader/>
          <w:jc w:val="center"/>
        </w:trPr>
        <w:tc>
          <w:tcPr>
            <w:tcW w:w="3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4F49CE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22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F2F96" w14:textId="77777777" w:rsidR="00393676" w:rsidRPr="00116689" w:rsidRDefault="00393676" w:rsidP="0086621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617FD6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1EF69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FA719A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2020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E4EE58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89829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2022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122FD8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2023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C227DD" w14:textId="77777777" w:rsidR="00393676" w:rsidRPr="00116689" w:rsidRDefault="00393676" w:rsidP="008662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2024</w:t>
            </w:r>
          </w:p>
        </w:tc>
      </w:tr>
      <w:tr w:rsidR="00393676" w:rsidRPr="000E0481" w14:paraId="0BDA072F" w14:textId="77777777" w:rsidTr="00866213">
        <w:trPr>
          <w:trHeight w:val="315"/>
          <w:tblHeader/>
          <w:jc w:val="center"/>
        </w:trPr>
        <w:tc>
          <w:tcPr>
            <w:tcW w:w="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D25AB1" w14:textId="77777777" w:rsidR="00393676" w:rsidRPr="00F21FD5" w:rsidRDefault="00393676" w:rsidP="008662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2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E1C1C" w14:textId="77777777" w:rsidR="00393676" w:rsidRPr="00116689" w:rsidRDefault="00393676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Хворостянский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B90F8D" w14:textId="77777777" w:rsidR="00393676" w:rsidRPr="00116689" w:rsidRDefault="00393676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2,99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96629A" w14:textId="77777777" w:rsidR="00393676" w:rsidRPr="00116689" w:rsidRDefault="00393676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3,01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516146" w14:textId="77777777" w:rsidR="00393676" w:rsidRPr="00116689" w:rsidRDefault="00393676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3,04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0D7E2A" w14:textId="77777777" w:rsidR="00393676" w:rsidRPr="00116689" w:rsidRDefault="00393676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3,07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ADF2E5" w14:textId="77777777" w:rsidR="00393676" w:rsidRPr="00116689" w:rsidRDefault="00393676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3,10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4BE24D" w14:textId="77777777" w:rsidR="00393676" w:rsidRPr="00116689" w:rsidRDefault="00393676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3,13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359D23" w14:textId="77777777" w:rsidR="00393676" w:rsidRPr="00116689" w:rsidRDefault="00393676" w:rsidP="0086621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3,16</w:t>
            </w:r>
          </w:p>
        </w:tc>
      </w:tr>
    </w:tbl>
    <w:p w14:paraId="465243C8" w14:textId="77777777" w:rsidR="00393676" w:rsidRDefault="00393676" w:rsidP="00393676">
      <w:pPr>
        <w:spacing w:after="0" w:line="360" w:lineRule="auto"/>
        <w:ind w:firstLine="708"/>
        <w:jc w:val="center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</w:p>
    <w:p w14:paraId="3C81B3BE" w14:textId="789D4AAB" w:rsidR="00393676" w:rsidRDefault="00393676" w:rsidP="003936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4" w:name="_Hlk29902908"/>
      <w:r>
        <w:rPr>
          <w:rFonts w:ascii="Times New Roman" w:hAnsi="Times New Roman" w:cs="Times New Roman"/>
          <w:sz w:val="28"/>
          <w:szCs w:val="28"/>
        </w:rPr>
        <w:t>На конец 2019 года</w:t>
      </w:r>
      <w:r w:rsidRPr="001166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116689">
        <w:rPr>
          <w:rFonts w:ascii="Times New Roman" w:hAnsi="Times New Roman" w:cs="Times New Roman"/>
          <w:sz w:val="28"/>
          <w:szCs w:val="28"/>
        </w:rPr>
        <w:t xml:space="preserve">оличество </w:t>
      </w:r>
      <w:r>
        <w:rPr>
          <w:rFonts w:ascii="Times New Roman" w:hAnsi="Times New Roman" w:cs="Times New Roman"/>
          <w:sz w:val="28"/>
          <w:szCs w:val="28"/>
        </w:rPr>
        <w:t>участников клубных формирований</w:t>
      </w:r>
      <w:r w:rsidRPr="001166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составило </w:t>
      </w:r>
      <w:r w:rsidR="00E547B3">
        <w:rPr>
          <w:rFonts w:ascii="Times New Roman" w:hAnsi="Times New Roman" w:cs="Times New Roman"/>
          <w:sz w:val="28"/>
          <w:szCs w:val="28"/>
        </w:rPr>
        <w:t>3014 чел.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E547B3">
        <w:rPr>
          <w:rFonts w:ascii="Times New Roman" w:hAnsi="Times New Roman" w:cs="Times New Roman"/>
          <w:sz w:val="28"/>
          <w:szCs w:val="28"/>
        </w:rPr>
        <w:t>100,1</w:t>
      </w:r>
      <w:r>
        <w:rPr>
          <w:rFonts w:ascii="Times New Roman" w:hAnsi="Times New Roman" w:cs="Times New Roman"/>
          <w:sz w:val="28"/>
          <w:szCs w:val="28"/>
        </w:rPr>
        <w:t xml:space="preserve">%). </w:t>
      </w:r>
    </w:p>
    <w:p w14:paraId="56D94E66" w14:textId="01C41571" w:rsidR="00393676" w:rsidRDefault="00393676" w:rsidP="003936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Достижению данного показателя способствовал ряд принятых мер:</w:t>
      </w:r>
    </w:p>
    <w:p w14:paraId="5A774EEA" w14:textId="2E1B5010" w:rsidR="00393676" w:rsidRDefault="00393676" w:rsidP="003936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bookmarkEnd w:id="4"/>
    <w:p w14:paraId="523E39AF" w14:textId="77777777" w:rsidR="00393676" w:rsidRPr="00295596" w:rsidRDefault="00393676" w:rsidP="00393676">
      <w:pPr>
        <w:pStyle w:val="a4"/>
        <w:numPr>
          <w:ilvl w:val="0"/>
          <w:numId w:val="3"/>
        </w:numPr>
        <w:spacing w:after="0" w:line="360" w:lineRule="auto"/>
        <w:ind w:left="1134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имеющихся формирований, в том числе по типам и жанрам, соответствия запросам населения.</w:t>
      </w:r>
    </w:p>
    <w:p w14:paraId="3837BD53" w14:textId="77777777" w:rsidR="00393676" w:rsidRPr="00295596" w:rsidRDefault="00393676" w:rsidP="00393676">
      <w:pPr>
        <w:pStyle w:val="a4"/>
        <w:numPr>
          <w:ilvl w:val="0"/>
          <w:numId w:val="3"/>
        </w:numPr>
        <w:spacing w:after="0" w:line="360" w:lineRule="auto"/>
        <w:ind w:left="1134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 презентаций о деятельности клубных формирований действующих на базе КДУ, в том числе, организация «Дней открытых дверей».</w:t>
      </w:r>
    </w:p>
    <w:p w14:paraId="4D66EF52" w14:textId="77777777" w:rsidR="00393676" w:rsidRPr="00295596" w:rsidRDefault="00393676" w:rsidP="00393676">
      <w:pPr>
        <w:pStyle w:val="a4"/>
        <w:numPr>
          <w:ilvl w:val="0"/>
          <w:numId w:val="3"/>
        </w:numPr>
        <w:spacing w:after="0" w:line="360" w:lineRule="auto"/>
        <w:ind w:left="1134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Системное размещение о деятельности клубных формирований в группах в социальных сетях.</w:t>
      </w:r>
    </w:p>
    <w:p w14:paraId="00F7F249" w14:textId="77777777" w:rsidR="00393676" w:rsidRPr="00295596" w:rsidRDefault="00393676" w:rsidP="00393676">
      <w:pPr>
        <w:pStyle w:val="a4"/>
        <w:numPr>
          <w:ilvl w:val="0"/>
          <w:numId w:val="3"/>
        </w:numPr>
        <w:spacing w:after="0" w:line="360" w:lineRule="auto"/>
        <w:ind w:left="1134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Проведение мониторинга реализации мероприятий и достижения целевых показателей (индикаторов) «дорожной карты».</w:t>
      </w:r>
    </w:p>
    <w:p w14:paraId="68DB3340" w14:textId="77777777" w:rsidR="00393676" w:rsidRDefault="00393676" w:rsidP="003936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9083E3F" w14:textId="5B1AACBF" w:rsidR="00393676" w:rsidRDefault="00393676" w:rsidP="00393676">
      <w:pPr>
        <w:rPr>
          <w:noProof/>
        </w:rPr>
      </w:pPr>
      <w:r>
        <w:rPr>
          <w:noProof/>
        </w:rPr>
        <w:drawing>
          <wp:inline distT="0" distB="0" distL="0" distR="0" wp14:anchorId="0E305FB0" wp14:editId="44315999">
            <wp:extent cx="2962275" cy="2221706"/>
            <wp:effectExtent l="0" t="0" r="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83" cy="22274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7A49C32" wp14:editId="6B0FE03E">
            <wp:extent cx="2838450" cy="2128838"/>
            <wp:effectExtent l="0" t="0" r="0" b="50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899" cy="2149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9620FE7" w14:textId="51330538" w:rsidR="00393676" w:rsidRDefault="00393676" w:rsidP="00393676">
      <w:pPr>
        <w:rPr>
          <w:noProof/>
        </w:rPr>
      </w:pPr>
      <w:r>
        <w:rPr>
          <w:noProof/>
        </w:rPr>
        <w:drawing>
          <wp:inline distT="0" distB="0" distL="0" distR="0" wp14:anchorId="4C4BE525" wp14:editId="6D73A195">
            <wp:extent cx="3143250" cy="2357437"/>
            <wp:effectExtent l="0" t="0" r="0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047" cy="23685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93676">
        <w:rPr>
          <w:noProof/>
        </w:rPr>
        <w:t xml:space="preserve"> </w:t>
      </w:r>
      <w:r>
        <w:rPr>
          <w:noProof/>
        </w:rPr>
        <w:drawing>
          <wp:inline distT="0" distB="0" distL="0" distR="0" wp14:anchorId="14A92832" wp14:editId="3CD84DF2">
            <wp:extent cx="2761825" cy="2214245"/>
            <wp:effectExtent l="0" t="0" r="63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849" cy="22278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5065789" w14:textId="77777777" w:rsidR="00B26435" w:rsidRDefault="00393676" w:rsidP="0039367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5F64F30" wp14:editId="2240C596">
            <wp:extent cx="2628275" cy="3507105"/>
            <wp:effectExtent l="0" t="0" r="63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656" cy="35236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93676">
        <w:rPr>
          <w:noProof/>
        </w:rPr>
        <w:t xml:space="preserve"> </w:t>
      </w:r>
      <w:r>
        <w:rPr>
          <w:noProof/>
        </w:rPr>
        <w:drawing>
          <wp:inline distT="0" distB="0" distL="0" distR="0" wp14:anchorId="34F50813" wp14:editId="3B519DE3">
            <wp:extent cx="3044190" cy="2283143"/>
            <wp:effectExtent l="0" t="0" r="381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492" cy="22931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4491F653" w14:textId="77777777" w:rsidR="00B26435" w:rsidRDefault="00B26435" w:rsidP="00393676">
      <w:pPr>
        <w:rPr>
          <w:noProof/>
        </w:rPr>
      </w:pPr>
    </w:p>
    <w:p w14:paraId="2D5C1A0D" w14:textId="2EA3B495" w:rsidR="00393676" w:rsidRDefault="00393676" w:rsidP="0039367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F88BE28" wp14:editId="796D3A7C">
            <wp:extent cx="5940425" cy="4455319"/>
            <wp:effectExtent l="0" t="0" r="3175" b="254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C781FDE" w14:textId="77777777" w:rsidR="00E547B3" w:rsidRDefault="00E547B3" w:rsidP="00E547B3">
      <w:pPr>
        <w:spacing w:after="0" w:line="360" w:lineRule="auto"/>
        <w:ind w:firstLine="708"/>
        <w:jc w:val="center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</w:p>
    <w:p w14:paraId="643BDCDF" w14:textId="77777777" w:rsidR="00E547B3" w:rsidRDefault="00E547B3" w:rsidP="00E547B3">
      <w:pPr>
        <w:spacing w:after="0" w:line="360" w:lineRule="auto"/>
        <w:ind w:firstLine="708"/>
        <w:jc w:val="center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</w:p>
    <w:p w14:paraId="7704C41D" w14:textId="276B8E39" w:rsidR="00E547B3" w:rsidRDefault="00E547B3" w:rsidP="00E547B3">
      <w:pPr>
        <w:spacing w:after="0" w:line="360" w:lineRule="auto"/>
        <w:ind w:firstLine="708"/>
        <w:jc w:val="center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  <w:r w:rsidRPr="00116689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lastRenderedPageBreak/>
        <w:t>Количество учащихся ДШИ</w:t>
      </w:r>
    </w:p>
    <w:tbl>
      <w:tblPr>
        <w:tblW w:w="10345" w:type="dxa"/>
        <w:jc w:val="center"/>
        <w:tblLayout w:type="fixed"/>
        <w:tblLook w:val="04A0" w:firstRow="1" w:lastRow="0" w:firstColumn="1" w:lastColumn="0" w:noHBand="0" w:noVBand="1"/>
      </w:tblPr>
      <w:tblGrid>
        <w:gridCol w:w="353"/>
        <w:gridCol w:w="2206"/>
        <w:gridCol w:w="1418"/>
        <w:gridCol w:w="1275"/>
        <w:gridCol w:w="1134"/>
        <w:gridCol w:w="1025"/>
        <w:gridCol w:w="1275"/>
        <w:gridCol w:w="881"/>
        <w:gridCol w:w="778"/>
      </w:tblGrid>
      <w:tr w:rsidR="00E547B3" w:rsidRPr="00F21FD5" w14:paraId="4940EC33" w14:textId="77777777" w:rsidTr="0066599F">
        <w:trPr>
          <w:trHeight w:val="315"/>
          <w:tblHeader/>
          <w:jc w:val="center"/>
        </w:trPr>
        <w:tc>
          <w:tcPr>
            <w:tcW w:w="3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14:paraId="0CE476B6" w14:textId="77777777" w:rsidR="00E547B3" w:rsidRPr="00116689" w:rsidRDefault="00E547B3" w:rsidP="0066599F">
            <w:pPr>
              <w:spacing w:after="0" w:line="240" w:lineRule="auto"/>
              <w:ind w:left="182" w:hanging="182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№ </w:t>
            </w:r>
          </w:p>
        </w:tc>
        <w:tc>
          <w:tcPr>
            <w:tcW w:w="220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33AAE66E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Муниципальное</w:t>
            </w:r>
          </w:p>
          <w:p w14:paraId="3E56DA49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образование </w:t>
            </w:r>
          </w:p>
          <w:p w14:paraId="2500F192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Самарской области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</w:tcPr>
          <w:p w14:paraId="304039B8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Базовое значение 01.01.2018</w:t>
            </w:r>
          </w:p>
        </w:tc>
        <w:tc>
          <w:tcPr>
            <w:tcW w:w="63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F30CDB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Период реализации национального проекта, год</w:t>
            </w:r>
          </w:p>
        </w:tc>
      </w:tr>
      <w:tr w:rsidR="00E547B3" w:rsidRPr="000E0481" w14:paraId="2036CD00" w14:textId="77777777" w:rsidTr="0066599F">
        <w:trPr>
          <w:trHeight w:val="315"/>
          <w:tblHeader/>
          <w:jc w:val="center"/>
        </w:trPr>
        <w:tc>
          <w:tcPr>
            <w:tcW w:w="3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B234AC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22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B83A7" w14:textId="77777777" w:rsidR="00E547B3" w:rsidRPr="00116689" w:rsidRDefault="00E547B3" w:rsidP="006659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1656FD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140006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51E2DD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2020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78F55A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6958F5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2022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691FC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2023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9B4870" w14:textId="77777777" w:rsidR="00E547B3" w:rsidRPr="00116689" w:rsidRDefault="00E547B3" w:rsidP="006659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16689">
              <w:rPr>
                <w:rFonts w:ascii="Times New Roman" w:hAnsi="Times New Roman" w:cs="Times New Roman"/>
                <w:b/>
                <w:sz w:val="18"/>
                <w:szCs w:val="18"/>
              </w:rPr>
              <w:t>2024</w:t>
            </w:r>
          </w:p>
        </w:tc>
      </w:tr>
      <w:tr w:rsidR="00E547B3" w:rsidRPr="000E0481" w14:paraId="0B0CDA13" w14:textId="77777777" w:rsidTr="0066599F">
        <w:trPr>
          <w:trHeight w:val="315"/>
          <w:tblHeader/>
          <w:jc w:val="center"/>
        </w:trPr>
        <w:tc>
          <w:tcPr>
            <w:tcW w:w="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634A72" w14:textId="77777777" w:rsidR="00E547B3" w:rsidRPr="00F21FD5" w:rsidRDefault="00E547B3" w:rsidP="006659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2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BE244" w14:textId="77777777" w:rsidR="00E547B3" w:rsidRPr="00116689" w:rsidRDefault="00E547B3" w:rsidP="006659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Хворостянский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93FF13" w14:textId="77777777" w:rsidR="00E547B3" w:rsidRPr="00116689" w:rsidRDefault="00E547B3" w:rsidP="006659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AD7AD6" w14:textId="77777777" w:rsidR="00E547B3" w:rsidRPr="00116689" w:rsidRDefault="00E547B3" w:rsidP="006659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4E0BD5" w14:textId="77777777" w:rsidR="00E547B3" w:rsidRPr="00116689" w:rsidRDefault="00E547B3" w:rsidP="006659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28A4AD" w14:textId="77777777" w:rsidR="00E547B3" w:rsidRPr="00116689" w:rsidRDefault="00E547B3" w:rsidP="006659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424076" w14:textId="77777777" w:rsidR="00E547B3" w:rsidRPr="00116689" w:rsidRDefault="00E547B3" w:rsidP="006659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0,06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AFD0DF" w14:textId="77777777" w:rsidR="00E547B3" w:rsidRPr="00116689" w:rsidRDefault="00E547B3" w:rsidP="006659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0,06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ECEB54" w14:textId="77777777" w:rsidR="00E547B3" w:rsidRPr="00116689" w:rsidRDefault="00E547B3" w:rsidP="006659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689">
              <w:rPr>
                <w:rFonts w:ascii="Times New Roman" w:hAnsi="Times New Roman" w:cs="Times New Roman"/>
                <w:sz w:val="20"/>
                <w:szCs w:val="20"/>
              </w:rPr>
              <w:t>0,06</w:t>
            </w:r>
          </w:p>
        </w:tc>
      </w:tr>
    </w:tbl>
    <w:p w14:paraId="1BC243FB" w14:textId="77777777" w:rsidR="00E547B3" w:rsidRDefault="00E547B3" w:rsidP="00E547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7E302C2" w14:textId="1FDCE725" w:rsidR="00E547B3" w:rsidRDefault="00E547B3" w:rsidP="00E547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конец 2019 года</w:t>
      </w:r>
      <w:r w:rsidRPr="001166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116689">
        <w:rPr>
          <w:rFonts w:ascii="Times New Roman" w:hAnsi="Times New Roman" w:cs="Times New Roman"/>
          <w:sz w:val="28"/>
          <w:szCs w:val="28"/>
        </w:rPr>
        <w:t xml:space="preserve">оличество </w:t>
      </w:r>
      <w:r>
        <w:rPr>
          <w:rFonts w:ascii="Times New Roman" w:hAnsi="Times New Roman" w:cs="Times New Roman"/>
          <w:sz w:val="28"/>
          <w:szCs w:val="28"/>
        </w:rPr>
        <w:t>учащихся</w:t>
      </w:r>
      <w:r w:rsidRPr="001166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составило 51 чел. (102%). </w:t>
      </w:r>
    </w:p>
    <w:p w14:paraId="2AED7158" w14:textId="77777777" w:rsidR="00E547B3" w:rsidRDefault="00E547B3" w:rsidP="00E547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Достижению данного показателя способствовал ряд принятых мер:</w:t>
      </w:r>
    </w:p>
    <w:p w14:paraId="7221FE87" w14:textId="77777777" w:rsidR="00E547B3" w:rsidRDefault="00E547B3" w:rsidP="00E547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30E2D60" w14:textId="77777777" w:rsidR="00E547B3" w:rsidRPr="00295596" w:rsidRDefault="00E547B3" w:rsidP="00E547B3">
      <w:pPr>
        <w:pStyle w:val="a4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 презентаций о деятельности  МБУ ДО «Детская музыкальная школа» в образовательных организациях муниципального района Хворостянский в том числе, организация «Дней открытых дверей».</w:t>
      </w:r>
    </w:p>
    <w:p w14:paraId="29192FE2" w14:textId="77777777" w:rsidR="00E547B3" w:rsidRDefault="00E547B3" w:rsidP="00B26435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</w:p>
    <w:p w14:paraId="34D4FD0F" w14:textId="55514036" w:rsidR="00B26435" w:rsidRDefault="00B26435" w:rsidP="00B2643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 xml:space="preserve">МБУ «Межпоселенческое управление культуры» муниципального района Хворостянский Самарской области, в соответствии с Протоколом селекторного совещания (в режиме видеоконференции) от 22 марта 2019 г., разработало и направило в министерство культуры Самарской области </w:t>
      </w:r>
      <w:r w:rsidRPr="00E622DB">
        <w:rPr>
          <w:rFonts w:ascii="Times New Roman" w:hAnsi="Times New Roman" w:cs="Times New Roman"/>
          <w:sz w:val="28"/>
          <w:szCs w:val="28"/>
        </w:rPr>
        <w:t>Распределение декомпозированных данных целевого показателя национального проекта «Культура»</w:t>
      </w:r>
      <w:r>
        <w:rPr>
          <w:rFonts w:ascii="Times New Roman" w:hAnsi="Times New Roman" w:cs="Times New Roman"/>
          <w:sz w:val="28"/>
          <w:szCs w:val="28"/>
        </w:rPr>
        <w:t>. Показатели распределены следующим образом:</w:t>
      </w:r>
    </w:p>
    <w:p w14:paraId="69FCEB6F" w14:textId="77777777" w:rsidR="00B26435" w:rsidRDefault="00B26435" w:rsidP="00B26435">
      <w:pPr>
        <w:pStyle w:val="a4"/>
        <w:numPr>
          <w:ilvl w:val="0"/>
          <w:numId w:val="4"/>
        </w:num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«Количество посещений общедоступных (публичных) библиотек»</w:t>
      </w:r>
    </w:p>
    <w:p w14:paraId="26E0EA00" w14:textId="77777777" w:rsidR="00B26435" w:rsidRDefault="00B26435" w:rsidP="00B26435">
      <w:pPr>
        <w:spacing w:after="0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2019 год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84"/>
        <w:gridCol w:w="1865"/>
        <w:gridCol w:w="1865"/>
        <w:gridCol w:w="1865"/>
        <w:gridCol w:w="1866"/>
      </w:tblGrid>
      <w:tr w:rsidR="00B26435" w14:paraId="3E0DA183" w14:textId="77777777" w:rsidTr="00866213">
        <w:tc>
          <w:tcPr>
            <w:tcW w:w="1914" w:type="dxa"/>
          </w:tcPr>
          <w:p w14:paraId="1D7DD253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 xml:space="preserve">Плановый показатель на 2019 г. </w:t>
            </w:r>
          </w:p>
          <w:p w14:paraId="7EFA8933" w14:textId="77777777" w:rsidR="00B26435" w:rsidRPr="00E622DB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>чел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14" w:type="dxa"/>
          </w:tcPr>
          <w:p w14:paraId="6C6E5B91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квартал </w:t>
            </w:r>
          </w:p>
          <w:p w14:paraId="60BBB532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1C23322E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(тыс. чел.)</w:t>
            </w:r>
          </w:p>
        </w:tc>
        <w:tc>
          <w:tcPr>
            <w:tcW w:w="1914" w:type="dxa"/>
          </w:tcPr>
          <w:p w14:paraId="0D48E196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квартал </w:t>
            </w:r>
          </w:p>
          <w:p w14:paraId="4002E6EC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4A61C4C0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чел.)</w:t>
            </w:r>
          </w:p>
        </w:tc>
        <w:tc>
          <w:tcPr>
            <w:tcW w:w="1914" w:type="dxa"/>
          </w:tcPr>
          <w:p w14:paraId="23C5CB80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 квартал </w:t>
            </w:r>
          </w:p>
          <w:p w14:paraId="761CA77E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44527D3E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чел.)</w:t>
            </w:r>
          </w:p>
        </w:tc>
        <w:tc>
          <w:tcPr>
            <w:tcW w:w="1915" w:type="dxa"/>
          </w:tcPr>
          <w:p w14:paraId="2B9B7FBA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 квартал </w:t>
            </w:r>
          </w:p>
          <w:p w14:paraId="077FD200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4DA7EBCB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чел.)</w:t>
            </w:r>
          </w:p>
        </w:tc>
      </w:tr>
      <w:tr w:rsidR="00B26435" w14:paraId="247D3490" w14:textId="77777777" w:rsidTr="00866213">
        <w:tc>
          <w:tcPr>
            <w:tcW w:w="1914" w:type="dxa"/>
          </w:tcPr>
          <w:p w14:paraId="2BFA0578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73,37</w:t>
            </w:r>
          </w:p>
        </w:tc>
        <w:tc>
          <w:tcPr>
            <w:tcW w:w="1914" w:type="dxa"/>
          </w:tcPr>
          <w:p w14:paraId="31B08F22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19,51</w:t>
            </w:r>
          </w:p>
        </w:tc>
        <w:tc>
          <w:tcPr>
            <w:tcW w:w="1914" w:type="dxa"/>
          </w:tcPr>
          <w:p w14:paraId="5D6FCA37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40,01</w:t>
            </w:r>
          </w:p>
        </w:tc>
        <w:tc>
          <w:tcPr>
            <w:tcW w:w="1914" w:type="dxa"/>
          </w:tcPr>
          <w:p w14:paraId="24AD8908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58,51</w:t>
            </w:r>
          </w:p>
        </w:tc>
        <w:tc>
          <w:tcPr>
            <w:tcW w:w="1915" w:type="dxa"/>
          </w:tcPr>
          <w:p w14:paraId="306EC4B6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73,37</w:t>
            </w:r>
          </w:p>
        </w:tc>
      </w:tr>
    </w:tbl>
    <w:p w14:paraId="725645DC" w14:textId="77777777" w:rsidR="00B26435" w:rsidRDefault="00B26435" w:rsidP="00B2643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2.«Количество посещений платных культурно-массовых мероприятий КДУ»           </w:t>
      </w:r>
    </w:p>
    <w:p w14:paraId="72C3090C" w14:textId="77777777" w:rsidR="00B26435" w:rsidRDefault="00B26435" w:rsidP="00B2643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2019 год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84"/>
        <w:gridCol w:w="1865"/>
        <w:gridCol w:w="1865"/>
        <w:gridCol w:w="1865"/>
        <w:gridCol w:w="1866"/>
      </w:tblGrid>
      <w:tr w:rsidR="00B26435" w14:paraId="76CFC18B" w14:textId="77777777" w:rsidTr="00866213">
        <w:tc>
          <w:tcPr>
            <w:tcW w:w="1914" w:type="dxa"/>
          </w:tcPr>
          <w:p w14:paraId="3F3F0294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 xml:space="preserve">Плановый показатель на 2019 г. </w:t>
            </w:r>
          </w:p>
          <w:p w14:paraId="6F52ACEC" w14:textId="77777777" w:rsidR="00B26435" w:rsidRPr="00E622DB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>чел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14" w:type="dxa"/>
          </w:tcPr>
          <w:p w14:paraId="51C0CCAC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квартал </w:t>
            </w:r>
          </w:p>
          <w:p w14:paraId="6C78D4E6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728C6367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(тыс. чел.)</w:t>
            </w:r>
          </w:p>
        </w:tc>
        <w:tc>
          <w:tcPr>
            <w:tcW w:w="1914" w:type="dxa"/>
          </w:tcPr>
          <w:p w14:paraId="0ECE5D55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квартал </w:t>
            </w:r>
          </w:p>
          <w:p w14:paraId="1DDF438C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192F1825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чел.)</w:t>
            </w:r>
          </w:p>
        </w:tc>
        <w:tc>
          <w:tcPr>
            <w:tcW w:w="1914" w:type="dxa"/>
          </w:tcPr>
          <w:p w14:paraId="3EBE0574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 квартал </w:t>
            </w:r>
          </w:p>
          <w:p w14:paraId="1AE40DF5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39F8292D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чел.)</w:t>
            </w:r>
          </w:p>
        </w:tc>
        <w:tc>
          <w:tcPr>
            <w:tcW w:w="1915" w:type="dxa"/>
          </w:tcPr>
          <w:p w14:paraId="00506D88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 квартал </w:t>
            </w:r>
          </w:p>
          <w:p w14:paraId="2886A724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50C6D46A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чел.)</w:t>
            </w:r>
          </w:p>
        </w:tc>
      </w:tr>
      <w:tr w:rsidR="00B26435" w14:paraId="2B2FD226" w14:textId="77777777" w:rsidTr="00866213">
        <w:tc>
          <w:tcPr>
            <w:tcW w:w="1914" w:type="dxa"/>
          </w:tcPr>
          <w:p w14:paraId="1B40E5F0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19,98</w:t>
            </w:r>
          </w:p>
        </w:tc>
        <w:tc>
          <w:tcPr>
            <w:tcW w:w="1914" w:type="dxa"/>
          </w:tcPr>
          <w:p w14:paraId="23C1E628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5,0</w:t>
            </w:r>
          </w:p>
        </w:tc>
        <w:tc>
          <w:tcPr>
            <w:tcW w:w="1914" w:type="dxa"/>
          </w:tcPr>
          <w:p w14:paraId="60A74853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10,0</w:t>
            </w:r>
          </w:p>
        </w:tc>
        <w:tc>
          <w:tcPr>
            <w:tcW w:w="1914" w:type="dxa"/>
          </w:tcPr>
          <w:p w14:paraId="0C8E700C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14,98</w:t>
            </w:r>
          </w:p>
        </w:tc>
        <w:tc>
          <w:tcPr>
            <w:tcW w:w="1915" w:type="dxa"/>
          </w:tcPr>
          <w:p w14:paraId="4F6D324F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19,98</w:t>
            </w:r>
          </w:p>
        </w:tc>
      </w:tr>
    </w:tbl>
    <w:p w14:paraId="649DC04A" w14:textId="77777777" w:rsidR="00B26435" w:rsidRDefault="00B26435" w:rsidP="00B26435">
      <w:pPr>
        <w:spacing w:after="0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5A617B">
        <w:rPr>
          <w:rFonts w:ascii="Times New Roman" w:hAnsi="Times New Roman" w:cs="Times New Roman"/>
          <w:sz w:val="28"/>
          <w:szCs w:val="28"/>
        </w:rPr>
        <w:t>«Количество участников клубных формирований»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A617B">
        <w:rPr>
          <w:rFonts w:ascii="Times New Roman" w:hAnsi="Times New Roman" w:cs="Times New Roman"/>
          <w:sz w:val="28"/>
          <w:szCs w:val="28"/>
        </w:rPr>
        <w:t>на 2019 год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84"/>
        <w:gridCol w:w="1865"/>
        <w:gridCol w:w="1865"/>
        <w:gridCol w:w="1865"/>
        <w:gridCol w:w="1866"/>
      </w:tblGrid>
      <w:tr w:rsidR="00B26435" w14:paraId="28161665" w14:textId="77777777" w:rsidTr="00866213">
        <w:tc>
          <w:tcPr>
            <w:tcW w:w="1914" w:type="dxa"/>
          </w:tcPr>
          <w:p w14:paraId="12E6B179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 xml:space="preserve">Плановый показатель на 2019 г. </w:t>
            </w:r>
          </w:p>
          <w:p w14:paraId="37333996" w14:textId="77777777" w:rsidR="00B26435" w:rsidRPr="00E622DB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>чел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622D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14" w:type="dxa"/>
          </w:tcPr>
          <w:p w14:paraId="43350609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квартал </w:t>
            </w:r>
          </w:p>
          <w:p w14:paraId="6435593D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6DAD6E6C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(тыс. чел.)</w:t>
            </w:r>
          </w:p>
        </w:tc>
        <w:tc>
          <w:tcPr>
            <w:tcW w:w="1914" w:type="dxa"/>
          </w:tcPr>
          <w:p w14:paraId="31720957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квартал </w:t>
            </w:r>
          </w:p>
          <w:p w14:paraId="7EDD1BDA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038284D1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чел.)</w:t>
            </w:r>
          </w:p>
        </w:tc>
        <w:tc>
          <w:tcPr>
            <w:tcW w:w="1914" w:type="dxa"/>
          </w:tcPr>
          <w:p w14:paraId="412DFAE6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 квартал </w:t>
            </w:r>
          </w:p>
          <w:p w14:paraId="1BFF3381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2867AF8F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чел.)</w:t>
            </w:r>
          </w:p>
        </w:tc>
        <w:tc>
          <w:tcPr>
            <w:tcW w:w="1915" w:type="dxa"/>
          </w:tcPr>
          <w:p w14:paraId="2CC6D6AB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По итогам за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 xml:space="preserve"> квартал </w:t>
            </w:r>
          </w:p>
          <w:p w14:paraId="6326302A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  <w:p w14:paraId="4B12B77D" w14:textId="77777777" w:rsidR="00B26435" w:rsidRPr="00540E20" w:rsidRDefault="00B26435" w:rsidP="008662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(тыс.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0E20">
              <w:rPr>
                <w:rFonts w:ascii="Times New Roman" w:hAnsi="Times New Roman" w:cs="Times New Roman"/>
                <w:sz w:val="24"/>
                <w:szCs w:val="24"/>
              </w:rPr>
              <w:t>чел.)</w:t>
            </w:r>
          </w:p>
        </w:tc>
      </w:tr>
      <w:tr w:rsidR="00B26435" w14:paraId="64607B5D" w14:textId="77777777" w:rsidTr="00866213">
        <w:tc>
          <w:tcPr>
            <w:tcW w:w="1914" w:type="dxa"/>
          </w:tcPr>
          <w:p w14:paraId="7265EE50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3,01</w:t>
            </w:r>
          </w:p>
        </w:tc>
        <w:tc>
          <w:tcPr>
            <w:tcW w:w="1914" w:type="dxa"/>
          </w:tcPr>
          <w:p w14:paraId="4B747A28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3,00</w:t>
            </w:r>
          </w:p>
        </w:tc>
        <w:tc>
          <w:tcPr>
            <w:tcW w:w="1914" w:type="dxa"/>
          </w:tcPr>
          <w:p w14:paraId="4E7F3D8D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3,01</w:t>
            </w:r>
          </w:p>
        </w:tc>
        <w:tc>
          <w:tcPr>
            <w:tcW w:w="1914" w:type="dxa"/>
          </w:tcPr>
          <w:p w14:paraId="02692F15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3,01</w:t>
            </w:r>
          </w:p>
        </w:tc>
        <w:tc>
          <w:tcPr>
            <w:tcW w:w="1915" w:type="dxa"/>
          </w:tcPr>
          <w:p w14:paraId="183FD87A" w14:textId="77777777" w:rsidR="00B26435" w:rsidRDefault="00B26435" w:rsidP="0086621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3,01</w:t>
            </w:r>
          </w:p>
        </w:tc>
      </w:tr>
    </w:tbl>
    <w:p w14:paraId="646994B8" w14:textId="77777777" w:rsidR="00B26435" w:rsidRDefault="00B26435" w:rsidP="00B2643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417B534D" w14:textId="64A13271" w:rsidR="00B26435" w:rsidRDefault="00B26435" w:rsidP="00B2643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 итогам работы за 2019 год</w:t>
      </w:r>
      <w:bookmarkStart w:id="5" w:name="_GoBack"/>
      <w:bookmarkEnd w:id="5"/>
      <w:r>
        <w:rPr>
          <w:rFonts w:ascii="Times New Roman" w:hAnsi="Times New Roman" w:cs="Times New Roman"/>
          <w:sz w:val="28"/>
          <w:szCs w:val="28"/>
        </w:rPr>
        <w:t xml:space="preserve"> все целевые показатели МБУ «Межпоселенческое управление культуры» муниципального района Хворостянский выполнены в соответствии с вышеуказанным планом.</w:t>
      </w:r>
    </w:p>
    <w:p w14:paraId="33377F80" w14:textId="77777777" w:rsidR="00B26435" w:rsidRDefault="00B26435" w:rsidP="00B2643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32312C2" w14:textId="77777777" w:rsidR="00B26435" w:rsidRDefault="00B26435" w:rsidP="00B264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МБУ «МУК»                                                         С.А. Пичугин</w:t>
      </w:r>
    </w:p>
    <w:p w14:paraId="2393A4B3" w14:textId="77777777" w:rsidR="00B26435" w:rsidRDefault="00B26435" w:rsidP="00B264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2222331" w14:textId="77777777" w:rsidR="00B26435" w:rsidRDefault="00B26435" w:rsidP="00B264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2AD0989" w14:textId="77777777" w:rsidR="00B26435" w:rsidRDefault="00B26435" w:rsidP="00B264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35394A0" w14:textId="77777777" w:rsidR="00B26435" w:rsidRDefault="00B26435" w:rsidP="00B264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8799F62" w14:textId="77777777" w:rsidR="00B26435" w:rsidRDefault="00B26435" w:rsidP="00B26435"/>
    <w:p w14:paraId="59537738" w14:textId="77777777" w:rsidR="00B26435" w:rsidRPr="00660866" w:rsidRDefault="00B26435" w:rsidP="00393676">
      <w:pPr>
        <w:rPr>
          <w:rFonts w:ascii="Times New Roman" w:hAnsi="Times New Roman" w:cs="Times New Roman"/>
          <w:sz w:val="28"/>
          <w:szCs w:val="28"/>
        </w:rPr>
      </w:pPr>
    </w:p>
    <w:sectPr w:rsidR="00B26435" w:rsidRPr="006608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A659C0"/>
    <w:multiLevelType w:val="hybridMultilevel"/>
    <w:tmpl w:val="DB2813D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4EA12ECE"/>
    <w:multiLevelType w:val="hybridMultilevel"/>
    <w:tmpl w:val="B07895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13E6149"/>
    <w:multiLevelType w:val="hybridMultilevel"/>
    <w:tmpl w:val="BAC0D0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8025007"/>
    <w:multiLevelType w:val="hybridMultilevel"/>
    <w:tmpl w:val="AF6EB63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6A2727AD"/>
    <w:multiLevelType w:val="hybridMultilevel"/>
    <w:tmpl w:val="A9E097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D1D"/>
    <w:rsid w:val="001A42FF"/>
    <w:rsid w:val="00393676"/>
    <w:rsid w:val="00553E44"/>
    <w:rsid w:val="00660866"/>
    <w:rsid w:val="00706772"/>
    <w:rsid w:val="00770D1D"/>
    <w:rsid w:val="00B26435"/>
    <w:rsid w:val="00C44131"/>
    <w:rsid w:val="00E547B3"/>
    <w:rsid w:val="00F63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314DE2"/>
  <w15:chartTrackingRefBased/>
  <w15:docId w15:val="{3ABCC836-FCE9-43FA-B95D-048ADA9ADE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608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06772"/>
    <w:pPr>
      <w:spacing w:after="200" w:line="276" w:lineRule="auto"/>
      <w:ind w:left="720"/>
      <w:contextualSpacing/>
    </w:pPr>
  </w:style>
  <w:style w:type="table" w:styleId="a5">
    <w:name w:val="Table Grid"/>
    <w:basedOn w:val="a1"/>
    <w:uiPriority w:val="59"/>
    <w:rsid w:val="00B264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3248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theme" Target="theme/theme1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1094</Words>
  <Characters>6236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5</cp:revision>
  <dcterms:created xsi:type="dcterms:W3CDTF">2020-01-14T08:01:00Z</dcterms:created>
  <dcterms:modified xsi:type="dcterms:W3CDTF">2020-01-14T10:14:00Z</dcterms:modified>
</cp:coreProperties>
</file>